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7D5D" w14:textId="1DAB3186" w:rsidR="00DE3DE6" w:rsidRDefault="003A243C" w:rsidP="000744BA">
      <w:pPr>
        <w:pStyle w:val="NoSpacing"/>
        <w:rPr>
          <w:rFonts w:ascii="Roboto" w:eastAsia="Times New Roman" w:hAnsi="Roboto" w:cs="Times New Roman"/>
          <w:b/>
          <w:bCs/>
          <w:color w:val="3B3B3B"/>
          <w:kern w:val="36"/>
          <w:sz w:val="24"/>
          <w:szCs w:val="24"/>
          <w:lang w:eastAsia="nl-NL"/>
        </w:rPr>
      </w:pPr>
      <w:r w:rsidRPr="003A243C">
        <w:rPr>
          <w:rFonts w:ascii="Roboto" w:eastAsia="Times New Roman" w:hAnsi="Roboto" w:cs="Times New Roman"/>
          <w:b/>
          <w:bCs/>
          <w:color w:val="3B3B3B"/>
          <w:kern w:val="36"/>
          <w:sz w:val="24"/>
          <w:szCs w:val="24"/>
          <w:lang w:eastAsia="nl-NL"/>
        </w:rPr>
        <w:t>Erwten- en muntsoep met knapperige pancetta en verse kruiden- en fetatoast van Ainsley Harriott</w:t>
      </w:r>
    </w:p>
    <w:p w14:paraId="122AC6BB" w14:textId="77777777" w:rsidR="003A243C" w:rsidRPr="00737F73" w:rsidRDefault="003A243C" w:rsidP="000744BA">
      <w:pPr>
        <w:pStyle w:val="NoSpacing"/>
        <w:rPr>
          <w:rFonts w:ascii="Roboto" w:eastAsia="Times New Roman" w:hAnsi="Roboto" w:cs="Times New Roman"/>
          <w:b/>
          <w:bCs/>
          <w:color w:val="3B3B3B"/>
          <w:kern w:val="36"/>
          <w:sz w:val="24"/>
          <w:szCs w:val="24"/>
          <w:lang w:eastAsia="nl-NL"/>
        </w:rPr>
      </w:pPr>
    </w:p>
    <w:p w14:paraId="5BE20092" w14:textId="618FA83C" w:rsidR="00B84B88" w:rsidRPr="00346658" w:rsidRDefault="00B84B88" w:rsidP="00B84B88">
      <w:pPr>
        <w:pStyle w:val="NoSpacing"/>
        <w:rPr>
          <w:rFonts w:ascii="Arial" w:hAnsi="Arial" w:cs="Arial"/>
          <w:sz w:val="24"/>
          <w:szCs w:val="24"/>
          <w:u w:val="single"/>
        </w:rPr>
      </w:pPr>
      <w:r w:rsidRPr="00346658">
        <w:rPr>
          <w:rFonts w:ascii="Arial" w:hAnsi="Arial" w:cs="Arial"/>
          <w:sz w:val="24"/>
          <w:szCs w:val="24"/>
          <w:u w:val="single"/>
        </w:rPr>
        <w:t>Nodig:</w:t>
      </w:r>
    </w:p>
    <w:p w14:paraId="54D3372C" w14:textId="371EAC27" w:rsidR="003A243C" w:rsidRPr="003A243C" w:rsidRDefault="003A243C" w:rsidP="003A243C">
      <w:pPr>
        <w:pStyle w:val="NoSpacing"/>
        <w:rPr>
          <w:rFonts w:ascii="Arial" w:hAnsi="Arial" w:cs="Arial"/>
          <w:sz w:val="24"/>
          <w:szCs w:val="24"/>
        </w:rPr>
      </w:pPr>
      <w:r w:rsidRPr="003A243C">
        <w:rPr>
          <w:rFonts w:ascii="Arial" w:hAnsi="Arial" w:cs="Arial"/>
          <w:sz w:val="24"/>
          <w:szCs w:val="24"/>
        </w:rPr>
        <w:t>25</w:t>
      </w:r>
      <w:r>
        <w:rPr>
          <w:rFonts w:ascii="Arial" w:hAnsi="Arial" w:cs="Arial"/>
          <w:sz w:val="24"/>
          <w:szCs w:val="24"/>
        </w:rPr>
        <w:t xml:space="preserve"> </w:t>
      </w:r>
      <w:r w:rsidRPr="003A243C">
        <w:rPr>
          <w:rFonts w:ascii="Arial" w:hAnsi="Arial" w:cs="Arial"/>
          <w:sz w:val="24"/>
          <w:szCs w:val="24"/>
        </w:rPr>
        <w:t>g</w:t>
      </w:r>
      <w:r>
        <w:rPr>
          <w:rFonts w:ascii="Arial" w:hAnsi="Arial" w:cs="Arial"/>
          <w:sz w:val="24"/>
          <w:szCs w:val="24"/>
        </w:rPr>
        <w:t>ram</w:t>
      </w:r>
      <w:r w:rsidRPr="003A243C">
        <w:rPr>
          <w:rFonts w:ascii="Arial" w:hAnsi="Arial" w:cs="Arial"/>
          <w:sz w:val="24"/>
          <w:szCs w:val="24"/>
        </w:rPr>
        <w:t xml:space="preserve"> boter</w:t>
      </w:r>
    </w:p>
    <w:p w14:paraId="45F8766A"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1 kleine ui, fijngesneden</w:t>
      </w:r>
    </w:p>
    <w:p w14:paraId="67E39BC5"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1 klein teentje knoflook, fijngehakt (optioneel)</w:t>
      </w:r>
    </w:p>
    <w:p w14:paraId="21DBB78D" w14:textId="6F80722A" w:rsidR="003A243C" w:rsidRPr="003A243C" w:rsidRDefault="003A243C" w:rsidP="003A243C">
      <w:pPr>
        <w:pStyle w:val="NoSpacing"/>
        <w:rPr>
          <w:rFonts w:ascii="Arial" w:hAnsi="Arial" w:cs="Arial"/>
          <w:sz w:val="24"/>
          <w:szCs w:val="24"/>
        </w:rPr>
      </w:pPr>
      <w:r w:rsidRPr="003A243C">
        <w:rPr>
          <w:rFonts w:ascii="Arial" w:hAnsi="Arial" w:cs="Arial"/>
          <w:sz w:val="24"/>
          <w:szCs w:val="24"/>
        </w:rPr>
        <w:t>450 g</w:t>
      </w:r>
      <w:r>
        <w:rPr>
          <w:rFonts w:ascii="Arial" w:hAnsi="Arial" w:cs="Arial"/>
          <w:sz w:val="24"/>
          <w:szCs w:val="24"/>
        </w:rPr>
        <w:t>ram</w:t>
      </w:r>
      <w:r w:rsidRPr="003A243C">
        <w:rPr>
          <w:rFonts w:ascii="Arial" w:hAnsi="Arial" w:cs="Arial"/>
          <w:sz w:val="24"/>
          <w:szCs w:val="24"/>
        </w:rPr>
        <w:t xml:space="preserve"> bevroren kleine doperwten</w:t>
      </w:r>
    </w:p>
    <w:p w14:paraId="051D4DAE"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een snufje suiker</w:t>
      </w:r>
    </w:p>
    <w:p w14:paraId="5039BB31"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750 ml groente- of kippenbouillon, meer indien nodig</w:t>
      </w:r>
    </w:p>
    <w:p w14:paraId="38696E1A" w14:textId="77777777" w:rsidR="003A243C" w:rsidRDefault="003A243C" w:rsidP="003A243C">
      <w:pPr>
        <w:pStyle w:val="NoSpacing"/>
        <w:rPr>
          <w:rFonts w:ascii="Arial" w:hAnsi="Arial" w:cs="Arial"/>
          <w:sz w:val="24"/>
          <w:szCs w:val="24"/>
        </w:rPr>
      </w:pPr>
      <w:r w:rsidRPr="003A243C">
        <w:rPr>
          <w:rFonts w:ascii="Arial" w:hAnsi="Arial" w:cs="Arial"/>
          <w:sz w:val="24"/>
          <w:szCs w:val="24"/>
        </w:rPr>
        <w:t xml:space="preserve">zeezout </w:t>
      </w:r>
    </w:p>
    <w:p w14:paraId="51CF1C5E" w14:textId="3B762A55" w:rsidR="003A243C" w:rsidRPr="003A243C" w:rsidRDefault="003A243C" w:rsidP="003A243C">
      <w:pPr>
        <w:pStyle w:val="NoSpacing"/>
        <w:rPr>
          <w:rFonts w:ascii="Arial" w:hAnsi="Arial" w:cs="Arial"/>
          <w:sz w:val="24"/>
          <w:szCs w:val="24"/>
        </w:rPr>
      </w:pPr>
      <w:r w:rsidRPr="003A243C">
        <w:rPr>
          <w:rFonts w:ascii="Arial" w:hAnsi="Arial" w:cs="Arial"/>
          <w:sz w:val="24"/>
          <w:szCs w:val="24"/>
        </w:rPr>
        <w:t>zwarte peper</w:t>
      </w:r>
    </w:p>
    <w:p w14:paraId="11802CA0"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8-10 muntblaadjes, plus extra om te garneren</w:t>
      </w:r>
    </w:p>
    <w:p w14:paraId="7D3CADDE"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½ citroen om uit te persen</w:t>
      </w:r>
    </w:p>
    <w:p w14:paraId="1BE72340" w14:textId="5E0F8C39" w:rsidR="003A243C" w:rsidRPr="003A243C" w:rsidRDefault="003A243C" w:rsidP="003A243C">
      <w:pPr>
        <w:pStyle w:val="NoSpacing"/>
        <w:rPr>
          <w:rFonts w:ascii="Arial" w:hAnsi="Arial" w:cs="Arial"/>
          <w:sz w:val="24"/>
          <w:szCs w:val="24"/>
        </w:rPr>
      </w:pPr>
      <w:r w:rsidRPr="003A243C">
        <w:rPr>
          <w:rFonts w:ascii="Arial" w:hAnsi="Arial" w:cs="Arial"/>
          <w:sz w:val="24"/>
          <w:szCs w:val="24"/>
        </w:rPr>
        <w:t>65 g</w:t>
      </w:r>
      <w:r>
        <w:rPr>
          <w:rFonts w:ascii="Arial" w:hAnsi="Arial" w:cs="Arial"/>
          <w:sz w:val="24"/>
          <w:szCs w:val="24"/>
        </w:rPr>
        <w:t>ram</w:t>
      </w:r>
      <w:r w:rsidRPr="003A243C">
        <w:rPr>
          <w:rFonts w:ascii="Arial" w:hAnsi="Arial" w:cs="Arial"/>
          <w:sz w:val="24"/>
          <w:szCs w:val="24"/>
        </w:rPr>
        <w:t xml:space="preserve"> pancetta in blokjes</w:t>
      </w:r>
    </w:p>
    <w:p w14:paraId="0D3FFCA2"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4 eetlepels crème fraîche</w:t>
      </w:r>
    </w:p>
    <w:p w14:paraId="6C18A3D2" w14:textId="77777777" w:rsidR="003A243C" w:rsidRDefault="003A243C" w:rsidP="003A243C">
      <w:pPr>
        <w:pStyle w:val="NoSpacing"/>
        <w:rPr>
          <w:rFonts w:ascii="Arial" w:hAnsi="Arial" w:cs="Arial"/>
          <w:sz w:val="24"/>
          <w:szCs w:val="24"/>
        </w:rPr>
      </w:pPr>
    </w:p>
    <w:p w14:paraId="6ACB9709" w14:textId="15836078" w:rsidR="003A243C" w:rsidRPr="003A243C" w:rsidRDefault="003A243C" w:rsidP="003A243C">
      <w:pPr>
        <w:pStyle w:val="NoSpacing"/>
        <w:rPr>
          <w:rFonts w:ascii="Arial" w:hAnsi="Arial" w:cs="Arial"/>
          <w:i/>
          <w:iCs/>
          <w:sz w:val="24"/>
          <w:szCs w:val="24"/>
        </w:rPr>
      </w:pPr>
      <w:r w:rsidRPr="003A243C">
        <w:rPr>
          <w:rFonts w:ascii="Arial" w:hAnsi="Arial" w:cs="Arial"/>
          <w:i/>
          <w:iCs/>
          <w:sz w:val="24"/>
          <w:szCs w:val="24"/>
        </w:rPr>
        <w:t>Voor de toasts</w:t>
      </w:r>
    </w:p>
    <w:p w14:paraId="1F6E195A"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8 schuine sneetjes stokbrood, licht geroosterd</w:t>
      </w:r>
    </w:p>
    <w:p w14:paraId="5DCF4685"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extra vergine olijfolie, om te bestrijken</w:t>
      </w:r>
    </w:p>
    <w:p w14:paraId="73D13853" w14:textId="25C02040" w:rsidR="003A243C" w:rsidRPr="003A243C" w:rsidRDefault="003A243C" w:rsidP="003A243C">
      <w:pPr>
        <w:pStyle w:val="NoSpacing"/>
        <w:rPr>
          <w:rFonts w:ascii="Arial" w:hAnsi="Arial" w:cs="Arial"/>
          <w:sz w:val="24"/>
          <w:szCs w:val="24"/>
        </w:rPr>
      </w:pPr>
      <w:r w:rsidRPr="003A243C">
        <w:rPr>
          <w:rFonts w:ascii="Arial" w:hAnsi="Arial" w:cs="Arial"/>
          <w:sz w:val="24"/>
          <w:szCs w:val="24"/>
        </w:rPr>
        <w:t>150 g</w:t>
      </w:r>
      <w:r>
        <w:rPr>
          <w:rFonts w:ascii="Arial" w:hAnsi="Arial" w:cs="Arial"/>
          <w:sz w:val="24"/>
          <w:szCs w:val="24"/>
        </w:rPr>
        <w:t>ram</w:t>
      </w:r>
      <w:r w:rsidRPr="003A243C">
        <w:rPr>
          <w:rFonts w:ascii="Arial" w:hAnsi="Arial" w:cs="Arial"/>
          <w:sz w:val="24"/>
          <w:szCs w:val="24"/>
        </w:rPr>
        <w:t xml:space="preserve"> feta, verkruimeld</w:t>
      </w:r>
    </w:p>
    <w:p w14:paraId="3C6ACA74"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3 eetlepels crème fraîche of Griekse yoghurt</w:t>
      </w:r>
    </w:p>
    <w:p w14:paraId="67E5992F"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schil en sap van ½ citroen</w:t>
      </w:r>
    </w:p>
    <w:p w14:paraId="6E328021" w14:textId="77777777" w:rsidR="003A243C" w:rsidRPr="003A243C" w:rsidRDefault="003A243C" w:rsidP="003A243C">
      <w:pPr>
        <w:pStyle w:val="NoSpacing"/>
        <w:rPr>
          <w:rFonts w:ascii="Arial" w:hAnsi="Arial" w:cs="Arial"/>
          <w:sz w:val="24"/>
          <w:szCs w:val="24"/>
        </w:rPr>
      </w:pPr>
      <w:r w:rsidRPr="003A243C">
        <w:rPr>
          <w:rFonts w:ascii="Arial" w:hAnsi="Arial" w:cs="Arial"/>
          <w:sz w:val="24"/>
          <w:szCs w:val="24"/>
        </w:rPr>
        <w:t>1 eetlepel fijngehakte munt</w:t>
      </w:r>
    </w:p>
    <w:p w14:paraId="20A372E3" w14:textId="6B912D56" w:rsidR="00DE3DE6" w:rsidRDefault="003A243C" w:rsidP="003A243C">
      <w:pPr>
        <w:pStyle w:val="NoSpacing"/>
        <w:rPr>
          <w:rFonts w:ascii="Arial" w:hAnsi="Arial" w:cs="Arial"/>
          <w:sz w:val="24"/>
          <w:szCs w:val="24"/>
        </w:rPr>
      </w:pPr>
      <w:r w:rsidRPr="003A243C">
        <w:rPr>
          <w:rFonts w:ascii="Arial" w:hAnsi="Arial" w:cs="Arial"/>
          <w:sz w:val="24"/>
          <w:szCs w:val="24"/>
        </w:rPr>
        <w:t>1 e</w:t>
      </w:r>
      <w:r>
        <w:rPr>
          <w:rFonts w:ascii="Arial" w:hAnsi="Arial" w:cs="Arial"/>
          <w:sz w:val="24"/>
          <w:szCs w:val="24"/>
        </w:rPr>
        <w:t>etlepel</w:t>
      </w:r>
      <w:r w:rsidRPr="003A243C">
        <w:rPr>
          <w:rFonts w:ascii="Arial" w:hAnsi="Arial" w:cs="Arial"/>
          <w:sz w:val="24"/>
          <w:szCs w:val="24"/>
        </w:rPr>
        <w:t xml:space="preserve"> fijngehakte dille</w:t>
      </w:r>
    </w:p>
    <w:p w14:paraId="7C39CEF6" w14:textId="77777777" w:rsidR="003A243C" w:rsidRPr="00737F73" w:rsidRDefault="003A243C" w:rsidP="003A243C">
      <w:pPr>
        <w:pStyle w:val="NoSpacing"/>
        <w:rPr>
          <w:rFonts w:ascii="Arial" w:hAnsi="Arial" w:cs="Arial"/>
          <w:sz w:val="24"/>
          <w:szCs w:val="24"/>
        </w:rPr>
      </w:pPr>
    </w:p>
    <w:p w14:paraId="49F90A7E" w14:textId="7E423F96" w:rsidR="00737F73" w:rsidRPr="00737F73" w:rsidRDefault="00737F73" w:rsidP="00737F73">
      <w:pPr>
        <w:pStyle w:val="NoSpacing"/>
        <w:rPr>
          <w:rFonts w:ascii="Arial" w:hAnsi="Arial" w:cs="Arial"/>
          <w:sz w:val="24"/>
          <w:szCs w:val="24"/>
          <w:u w:val="single"/>
        </w:rPr>
      </w:pPr>
      <w:r w:rsidRPr="00737F73">
        <w:rPr>
          <w:rFonts w:ascii="Arial" w:hAnsi="Arial" w:cs="Arial"/>
          <w:sz w:val="24"/>
          <w:szCs w:val="24"/>
          <w:u w:val="single"/>
        </w:rPr>
        <w:t>Bereiding:</w:t>
      </w:r>
    </w:p>
    <w:p w14:paraId="217546D3" w14:textId="69FCE27B" w:rsidR="00C30040" w:rsidRPr="00C30040" w:rsidRDefault="003A243C" w:rsidP="003A243C">
      <w:pPr>
        <w:pStyle w:val="NoSpacing"/>
        <w:rPr>
          <w:rFonts w:ascii="Arial" w:hAnsi="Arial" w:cs="Arial"/>
          <w:sz w:val="24"/>
          <w:szCs w:val="24"/>
        </w:rPr>
      </w:pPr>
      <w:r w:rsidRPr="003A243C">
        <w:rPr>
          <w:rFonts w:ascii="Arial" w:hAnsi="Arial" w:cs="Arial"/>
          <w:sz w:val="24"/>
          <w:szCs w:val="24"/>
        </w:rPr>
        <w:t>Verwarm de oven voor op 190C/170Chetelucht</w:t>
      </w:r>
      <w:r>
        <w:rPr>
          <w:rFonts w:ascii="Arial" w:hAnsi="Arial" w:cs="Arial"/>
          <w:sz w:val="24"/>
          <w:szCs w:val="24"/>
        </w:rPr>
        <w:t xml:space="preserve">. </w:t>
      </w:r>
      <w:r w:rsidRPr="003A243C">
        <w:rPr>
          <w:rFonts w:ascii="Arial" w:hAnsi="Arial" w:cs="Arial"/>
          <w:sz w:val="24"/>
          <w:szCs w:val="24"/>
        </w:rPr>
        <w:t>Bestrijk elke baguetteplak lichtjes met extra vergine olijfolie aan beide kanten. Bak gedurende 12-15 minuten tot ze licht goudbruin zijn, draai ze één keer om.</w:t>
      </w:r>
      <w:r>
        <w:rPr>
          <w:rFonts w:ascii="Arial" w:hAnsi="Arial" w:cs="Arial"/>
          <w:sz w:val="24"/>
          <w:szCs w:val="24"/>
        </w:rPr>
        <w:t xml:space="preserve"> </w:t>
      </w:r>
      <w:r w:rsidRPr="003A243C">
        <w:rPr>
          <w:rFonts w:ascii="Arial" w:hAnsi="Arial" w:cs="Arial"/>
          <w:sz w:val="24"/>
          <w:szCs w:val="24"/>
        </w:rPr>
        <w:t>Smelt ondertussen de boter in een pan op middelhoog vuur, voeg de ui toe en bak 4-6 minuten tot hij zacht is maar niet gekleurd. Voeg de knoflook toe en bak 30 seconden tot hij geurig is. Voeg de erwten, suiker en bouillon toe. Breng aan de kook en breng op smaak. Zet het vuur lager, roer de munt en een kneepje citroen erdoor en laat 5 minuten zachtjes sudderen.</w:t>
      </w:r>
      <w:r>
        <w:rPr>
          <w:rFonts w:ascii="Arial" w:hAnsi="Arial" w:cs="Arial"/>
          <w:sz w:val="24"/>
          <w:szCs w:val="24"/>
        </w:rPr>
        <w:t xml:space="preserve"> </w:t>
      </w:r>
      <w:r w:rsidRPr="003A243C">
        <w:rPr>
          <w:rFonts w:ascii="Arial" w:hAnsi="Arial" w:cs="Arial"/>
          <w:sz w:val="24"/>
          <w:szCs w:val="24"/>
        </w:rPr>
        <w:t>Verhit ondertussen een kleine koekenpan op middelhoog vuur en voeg de pancetta toe. Bak tot ze gaar en knapperig zijn. Haal ze uit de pan en laat ze uitlekken op keukenpapier.</w:t>
      </w:r>
      <w:r>
        <w:rPr>
          <w:rFonts w:ascii="Arial" w:hAnsi="Arial" w:cs="Arial"/>
          <w:sz w:val="24"/>
          <w:szCs w:val="24"/>
        </w:rPr>
        <w:t xml:space="preserve"> </w:t>
      </w:r>
      <w:r w:rsidRPr="003A243C">
        <w:rPr>
          <w:rFonts w:ascii="Arial" w:hAnsi="Arial" w:cs="Arial"/>
          <w:sz w:val="24"/>
          <w:szCs w:val="24"/>
        </w:rPr>
        <w:t>Giet de soep voorzichtig in een keukenmachine en pureer tot een puree, giet het dan terug in de pan (of gebruik een staafmixer). Verwarm het voorzichtig opnieuw, voeg wat extra bouillon toe als je van een dunnere soep houdt en proef of de soep op smaak is.</w:t>
      </w:r>
      <w:r>
        <w:rPr>
          <w:rFonts w:ascii="Arial" w:hAnsi="Arial" w:cs="Arial"/>
          <w:sz w:val="24"/>
          <w:szCs w:val="24"/>
        </w:rPr>
        <w:t xml:space="preserve"> </w:t>
      </w:r>
      <w:r w:rsidRPr="003A243C">
        <w:rPr>
          <w:rFonts w:ascii="Arial" w:hAnsi="Arial" w:cs="Arial"/>
          <w:sz w:val="24"/>
          <w:szCs w:val="24"/>
        </w:rPr>
        <w:t>Prak in een kom losjes de feta, crème fraîche of yoghurt, citroenschil, de kruiden en een klein beetje citroensap, zorg dat er genoeg textuur overblijft. Breng op smaak met zwarte peper. Smeer de feta vlak voor het serveren op de toast.</w:t>
      </w:r>
      <w:r>
        <w:rPr>
          <w:rFonts w:ascii="Arial" w:hAnsi="Arial" w:cs="Arial"/>
          <w:sz w:val="24"/>
          <w:szCs w:val="24"/>
        </w:rPr>
        <w:t xml:space="preserve"> </w:t>
      </w:r>
      <w:r w:rsidRPr="003A243C">
        <w:rPr>
          <w:rFonts w:ascii="Arial" w:hAnsi="Arial" w:cs="Arial"/>
          <w:sz w:val="24"/>
          <w:szCs w:val="24"/>
        </w:rPr>
        <w:t>Schep de soep in voorverwarmde soepkommen. Doe een beetje crème fraîche in elk kommetje en garneer met wat stukjes pancetta en een beetje zwarte peper. Garneer met muntblaadjes en serveer direct met de feta toastjes.</w:t>
      </w:r>
    </w:p>
    <w:sectPr w:rsidR="00C30040" w:rsidRPr="00C30040"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37FA2"/>
    <w:rsid w:val="0025409F"/>
    <w:rsid w:val="00262C37"/>
    <w:rsid w:val="002A1C76"/>
    <w:rsid w:val="002D3F2C"/>
    <w:rsid w:val="002E4FA5"/>
    <w:rsid w:val="002F0EB4"/>
    <w:rsid w:val="002F20C7"/>
    <w:rsid w:val="002F2ADD"/>
    <w:rsid w:val="002F691C"/>
    <w:rsid w:val="003462A4"/>
    <w:rsid w:val="00346658"/>
    <w:rsid w:val="00347F2A"/>
    <w:rsid w:val="0035755F"/>
    <w:rsid w:val="00383D8A"/>
    <w:rsid w:val="00391AFA"/>
    <w:rsid w:val="0039735B"/>
    <w:rsid w:val="003A243C"/>
    <w:rsid w:val="003B2B70"/>
    <w:rsid w:val="003B75DD"/>
    <w:rsid w:val="003D1A50"/>
    <w:rsid w:val="003D1F40"/>
    <w:rsid w:val="003E78CF"/>
    <w:rsid w:val="00407D5D"/>
    <w:rsid w:val="004136F5"/>
    <w:rsid w:val="0043664C"/>
    <w:rsid w:val="00442A81"/>
    <w:rsid w:val="0046284A"/>
    <w:rsid w:val="004742C0"/>
    <w:rsid w:val="004745C8"/>
    <w:rsid w:val="0049326A"/>
    <w:rsid w:val="004B6A8F"/>
    <w:rsid w:val="004C0F1D"/>
    <w:rsid w:val="004D3701"/>
    <w:rsid w:val="004E43D7"/>
    <w:rsid w:val="004F33AB"/>
    <w:rsid w:val="00514592"/>
    <w:rsid w:val="00515210"/>
    <w:rsid w:val="00523B46"/>
    <w:rsid w:val="00531604"/>
    <w:rsid w:val="00546D96"/>
    <w:rsid w:val="005B027A"/>
    <w:rsid w:val="005C59AD"/>
    <w:rsid w:val="005D093D"/>
    <w:rsid w:val="005D368D"/>
    <w:rsid w:val="005F614D"/>
    <w:rsid w:val="00626645"/>
    <w:rsid w:val="00632638"/>
    <w:rsid w:val="0063417F"/>
    <w:rsid w:val="0063491D"/>
    <w:rsid w:val="00656F99"/>
    <w:rsid w:val="00660BC2"/>
    <w:rsid w:val="006804CC"/>
    <w:rsid w:val="006A1AB6"/>
    <w:rsid w:val="006B1A00"/>
    <w:rsid w:val="006D72AB"/>
    <w:rsid w:val="006E0F31"/>
    <w:rsid w:val="006F50DF"/>
    <w:rsid w:val="00725D7E"/>
    <w:rsid w:val="00737217"/>
    <w:rsid w:val="00737F73"/>
    <w:rsid w:val="00740CA8"/>
    <w:rsid w:val="007831E2"/>
    <w:rsid w:val="007B6AA4"/>
    <w:rsid w:val="007C616A"/>
    <w:rsid w:val="007D5AEB"/>
    <w:rsid w:val="00807659"/>
    <w:rsid w:val="00893325"/>
    <w:rsid w:val="008A08C1"/>
    <w:rsid w:val="008B16B0"/>
    <w:rsid w:val="008B6FC5"/>
    <w:rsid w:val="008C19A1"/>
    <w:rsid w:val="008C57E1"/>
    <w:rsid w:val="008C68FF"/>
    <w:rsid w:val="009054B0"/>
    <w:rsid w:val="00910DA3"/>
    <w:rsid w:val="00942942"/>
    <w:rsid w:val="00947673"/>
    <w:rsid w:val="0096398B"/>
    <w:rsid w:val="009750C8"/>
    <w:rsid w:val="00990A72"/>
    <w:rsid w:val="009912F7"/>
    <w:rsid w:val="009B7C94"/>
    <w:rsid w:val="009C13B1"/>
    <w:rsid w:val="009E7EC8"/>
    <w:rsid w:val="00A21097"/>
    <w:rsid w:val="00A36E45"/>
    <w:rsid w:val="00A5682D"/>
    <w:rsid w:val="00A96B0D"/>
    <w:rsid w:val="00AA125F"/>
    <w:rsid w:val="00AF4C0B"/>
    <w:rsid w:val="00B426E9"/>
    <w:rsid w:val="00B837D1"/>
    <w:rsid w:val="00B847BF"/>
    <w:rsid w:val="00B84B88"/>
    <w:rsid w:val="00B858D6"/>
    <w:rsid w:val="00B8596D"/>
    <w:rsid w:val="00B924A6"/>
    <w:rsid w:val="00B96452"/>
    <w:rsid w:val="00B97826"/>
    <w:rsid w:val="00BA365D"/>
    <w:rsid w:val="00BA4FDD"/>
    <w:rsid w:val="00BA753A"/>
    <w:rsid w:val="00BB6F22"/>
    <w:rsid w:val="00C30040"/>
    <w:rsid w:val="00C47813"/>
    <w:rsid w:val="00C54A6E"/>
    <w:rsid w:val="00C6760E"/>
    <w:rsid w:val="00CB6F05"/>
    <w:rsid w:val="00CE5638"/>
    <w:rsid w:val="00CF04B3"/>
    <w:rsid w:val="00D03897"/>
    <w:rsid w:val="00D20105"/>
    <w:rsid w:val="00D24E59"/>
    <w:rsid w:val="00D31F57"/>
    <w:rsid w:val="00D55CEE"/>
    <w:rsid w:val="00D84D17"/>
    <w:rsid w:val="00DB5BA0"/>
    <w:rsid w:val="00DE3600"/>
    <w:rsid w:val="00DE3DE6"/>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09E-42E9-4517-90DC-ED6F114F598D}">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2025-01-28T10:10:00Z</dcterms:created>
  <dcterms:modified xsi:type="dcterms:W3CDTF">2025-01-28T10:12:00Z</dcterms:modified>
</cp:coreProperties>
</file>