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AA6CF" w14:textId="737B2A02" w:rsidR="006471CA" w:rsidRDefault="0031169D" w:rsidP="001C73FA">
      <w:pPr>
        <w:pStyle w:val="Geenafstand"/>
        <w:ind w:left="708"/>
        <w:rPr>
          <w:rFonts w:ascii="Arial" w:eastAsia="Times New Roman" w:hAnsi="Arial" w:cs="Arial"/>
          <w:b/>
          <w:bCs/>
          <w:color w:val="3B3B3B"/>
          <w:kern w:val="36"/>
          <w:sz w:val="24"/>
          <w:szCs w:val="24"/>
          <w:lang w:eastAsia="nl-NL"/>
        </w:rPr>
      </w:pPr>
      <w:r w:rsidRPr="0031169D">
        <w:rPr>
          <w:rFonts w:ascii="Arial" w:eastAsia="Times New Roman" w:hAnsi="Arial" w:cs="Arial"/>
          <w:b/>
          <w:bCs/>
          <w:color w:val="3B3B3B"/>
          <w:kern w:val="36"/>
          <w:sz w:val="24"/>
          <w:szCs w:val="24"/>
          <w:lang w:eastAsia="nl-NL"/>
        </w:rPr>
        <w:t>Stoofschotel van zwarte oogbonen</w:t>
      </w:r>
    </w:p>
    <w:p w14:paraId="16142EE2" w14:textId="77777777" w:rsidR="00925DDA" w:rsidRPr="001C73FA" w:rsidRDefault="00925DDA" w:rsidP="001C73FA">
      <w:pPr>
        <w:pStyle w:val="Geenafstand"/>
        <w:ind w:left="708"/>
        <w:rPr>
          <w:rFonts w:ascii="Arial" w:eastAsia="Times New Roman" w:hAnsi="Arial" w:cs="Arial"/>
          <w:b/>
          <w:bCs/>
          <w:color w:val="3B3B3B"/>
          <w:kern w:val="36"/>
          <w:sz w:val="24"/>
          <w:szCs w:val="24"/>
          <w:lang w:eastAsia="nl-NL"/>
        </w:rPr>
      </w:pPr>
    </w:p>
    <w:p w14:paraId="5BE20092" w14:textId="372A3D94" w:rsidR="00B84B88" w:rsidRPr="006471CA" w:rsidRDefault="0031169D" w:rsidP="001C73FA">
      <w:pPr>
        <w:pStyle w:val="Geenafstand"/>
        <w:ind w:left="708"/>
        <w:rPr>
          <w:rFonts w:ascii="Arial" w:hAnsi="Arial" w:cs="Arial"/>
          <w:sz w:val="24"/>
          <w:szCs w:val="24"/>
          <w:u w:val="single"/>
        </w:rPr>
      </w:pPr>
      <w:r>
        <w:rPr>
          <w:rFonts w:ascii="Arial" w:hAnsi="Arial" w:cs="Arial"/>
          <w:sz w:val="24"/>
          <w:szCs w:val="24"/>
          <w:u w:val="single"/>
        </w:rPr>
        <w:t>Nodig</w:t>
      </w:r>
      <w:r w:rsidR="00B84B88" w:rsidRPr="006471CA">
        <w:rPr>
          <w:rFonts w:ascii="Arial" w:hAnsi="Arial" w:cs="Arial"/>
          <w:sz w:val="24"/>
          <w:szCs w:val="24"/>
          <w:u w:val="single"/>
        </w:rPr>
        <w:t>:</w:t>
      </w:r>
    </w:p>
    <w:p w14:paraId="6653B363" w14:textId="537334D2"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200</w:t>
      </w:r>
      <w:r>
        <w:rPr>
          <w:rFonts w:ascii="Arial" w:hAnsi="Arial" w:cs="Arial"/>
          <w:sz w:val="24"/>
          <w:szCs w:val="24"/>
        </w:rPr>
        <w:t xml:space="preserve"> </w:t>
      </w:r>
      <w:r w:rsidRPr="0031169D">
        <w:rPr>
          <w:rFonts w:ascii="Arial" w:hAnsi="Arial" w:cs="Arial"/>
          <w:sz w:val="24"/>
          <w:szCs w:val="24"/>
        </w:rPr>
        <w:t>g</w:t>
      </w:r>
      <w:r>
        <w:rPr>
          <w:rFonts w:ascii="Arial" w:hAnsi="Arial" w:cs="Arial"/>
          <w:sz w:val="24"/>
          <w:szCs w:val="24"/>
        </w:rPr>
        <w:t>ram</w:t>
      </w:r>
      <w:r w:rsidRPr="0031169D">
        <w:rPr>
          <w:rFonts w:ascii="Arial" w:hAnsi="Arial" w:cs="Arial"/>
          <w:sz w:val="24"/>
          <w:szCs w:val="24"/>
        </w:rPr>
        <w:t xml:space="preserve"> gedroogde zwarte oogbonen</w:t>
      </w:r>
    </w:p>
    <w:p w14:paraId="3415D5FA" w14:textId="7EA4EB72"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 xml:space="preserve">30-50 ml </w:t>
      </w:r>
      <w:r>
        <w:rPr>
          <w:rFonts w:ascii="Arial" w:hAnsi="Arial" w:cs="Arial"/>
          <w:sz w:val="24"/>
          <w:szCs w:val="24"/>
        </w:rPr>
        <w:t>olie</w:t>
      </w:r>
    </w:p>
    <w:p w14:paraId="44BE98B5"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2 bouillonblokjes (groente)</w:t>
      </w:r>
    </w:p>
    <w:p w14:paraId="5EF53D21"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3 cm gemberwortel, geraspt</w:t>
      </w:r>
    </w:p>
    <w:p w14:paraId="013711FB"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1 grote ui, gesnipperd</w:t>
      </w:r>
    </w:p>
    <w:p w14:paraId="38B96861"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2 takjes bladselderij, fijngesneden</w:t>
      </w:r>
    </w:p>
    <w:p w14:paraId="3BE632CC"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2 teentjes knoflook, geperst</w:t>
      </w:r>
    </w:p>
    <w:p w14:paraId="09378E16" w14:textId="77777777"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1 blik tomatenblokjes (ca 400 gr.)</w:t>
      </w:r>
    </w:p>
    <w:p w14:paraId="33528A88" w14:textId="0C618396"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70</w:t>
      </w:r>
      <w:r>
        <w:rPr>
          <w:rFonts w:ascii="Arial" w:hAnsi="Arial" w:cs="Arial"/>
          <w:sz w:val="24"/>
          <w:szCs w:val="24"/>
        </w:rPr>
        <w:t xml:space="preserve"> </w:t>
      </w:r>
      <w:r w:rsidRPr="0031169D">
        <w:rPr>
          <w:rFonts w:ascii="Arial" w:hAnsi="Arial" w:cs="Arial"/>
          <w:sz w:val="24"/>
          <w:szCs w:val="24"/>
        </w:rPr>
        <w:t>g</w:t>
      </w:r>
      <w:r>
        <w:rPr>
          <w:rFonts w:ascii="Arial" w:hAnsi="Arial" w:cs="Arial"/>
          <w:sz w:val="24"/>
          <w:szCs w:val="24"/>
        </w:rPr>
        <w:t>ram</w:t>
      </w:r>
      <w:r w:rsidRPr="0031169D">
        <w:rPr>
          <w:rFonts w:ascii="Arial" w:hAnsi="Arial" w:cs="Arial"/>
          <w:sz w:val="24"/>
          <w:szCs w:val="24"/>
        </w:rPr>
        <w:t xml:space="preserve"> (een klein blikje) tomatenpuree</w:t>
      </w:r>
    </w:p>
    <w:p w14:paraId="00994127" w14:textId="44FFD9D8" w:rsidR="0031169D" w:rsidRPr="0031169D" w:rsidRDefault="0031169D" w:rsidP="0031169D">
      <w:pPr>
        <w:pStyle w:val="Geenafstand"/>
        <w:ind w:left="708"/>
        <w:rPr>
          <w:rFonts w:ascii="Arial" w:hAnsi="Arial" w:cs="Arial"/>
          <w:sz w:val="24"/>
          <w:szCs w:val="24"/>
        </w:rPr>
      </w:pPr>
      <w:r>
        <w:rPr>
          <w:rFonts w:ascii="Arial" w:hAnsi="Arial" w:cs="Arial"/>
          <w:sz w:val="24"/>
          <w:szCs w:val="24"/>
        </w:rPr>
        <w:t xml:space="preserve">½ theelepel </w:t>
      </w:r>
      <w:r w:rsidRPr="0031169D">
        <w:rPr>
          <w:rFonts w:ascii="Arial" w:hAnsi="Arial" w:cs="Arial"/>
          <w:sz w:val="24"/>
          <w:szCs w:val="24"/>
        </w:rPr>
        <w:t>paprikapoeder</w:t>
      </w:r>
    </w:p>
    <w:p w14:paraId="6CFCC075" w14:textId="11F8F463" w:rsidR="00925DDA" w:rsidRDefault="0031169D" w:rsidP="0031169D">
      <w:pPr>
        <w:pStyle w:val="Geenafstand"/>
        <w:ind w:left="708"/>
        <w:rPr>
          <w:rFonts w:ascii="Arial" w:hAnsi="Arial" w:cs="Arial"/>
          <w:sz w:val="24"/>
          <w:szCs w:val="24"/>
        </w:rPr>
      </w:pPr>
      <w:r>
        <w:rPr>
          <w:rFonts w:ascii="Arial" w:hAnsi="Arial" w:cs="Arial"/>
          <w:sz w:val="24"/>
          <w:szCs w:val="24"/>
        </w:rPr>
        <w:t>½ theelepel</w:t>
      </w:r>
      <w:r w:rsidRPr="0031169D">
        <w:rPr>
          <w:rFonts w:ascii="Arial" w:hAnsi="Arial" w:cs="Arial"/>
          <w:sz w:val="24"/>
          <w:szCs w:val="24"/>
        </w:rPr>
        <w:t xml:space="preserve"> komijn (poeder)</w:t>
      </w:r>
    </w:p>
    <w:p w14:paraId="4BF22957" w14:textId="77777777" w:rsidR="0031169D" w:rsidRDefault="0031169D" w:rsidP="0031169D">
      <w:pPr>
        <w:pStyle w:val="Geenafstand"/>
        <w:ind w:left="708"/>
        <w:rPr>
          <w:rFonts w:ascii="Arial" w:hAnsi="Arial" w:cs="Arial"/>
          <w:sz w:val="24"/>
          <w:szCs w:val="24"/>
        </w:rPr>
      </w:pPr>
    </w:p>
    <w:p w14:paraId="616AB1C7" w14:textId="4C6B7CDD"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u w:val="single"/>
        </w:rPr>
        <w:t>Bereidin</w:t>
      </w:r>
      <w:r>
        <w:rPr>
          <w:rFonts w:ascii="Arial" w:hAnsi="Arial" w:cs="Arial"/>
          <w:sz w:val="24"/>
          <w:szCs w:val="24"/>
          <w:u w:val="single"/>
        </w:rPr>
        <w:t>g:</w:t>
      </w:r>
    </w:p>
    <w:p w14:paraId="2EAF27D2" w14:textId="4BAC050A" w:rsidR="0031169D" w:rsidRPr="0031169D" w:rsidRDefault="0031169D" w:rsidP="0031169D">
      <w:pPr>
        <w:pStyle w:val="Geenafstand"/>
        <w:ind w:left="708"/>
        <w:rPr>
          <w:rFonts w:ascii="Arial" w:hAnsi="Arial" w:cs="Arial"/>
          <w:sz w:val="24"/>
          <w:szCs w:val="24"/>
        </w:rPr>
      </w:pPr>
      <w:r w:rsidRPr="0031169D">
        <w:rPr>
          <w:rFonts w:ascii="Arial" w:hAnsi="Arial" w:cs="Arial"/>
          <w:sz w:val="24"/>
          <w:szCs w:val="24"/>
        </w:rPr>
        <w:t xml:space="preserve">Week de zwartoogbonen een avond van tevoren in een grote kom met water. Heb je minder tijd? Voeg dan een halve theelepel </w:t>
      </w:r>
      <w:proofErr w:type="spellStart"/>
      <w:r w:rsidRPr="0031169D">
        <w:rPr>
          <w:rFonts w:ascii="Arial" w:hAnsi="Arial" w:cs="Arial"/>
          <w:sz w:val="24"/>
          <w:szCs w:val="24"/>
        </w:rPr>
        <w:t>baksoda</w:t>
      </w:r>
      <w:proofErr w:type="spellEnd"/>
      <w:r w:rsidRPr="0031169D">
        <w:rPr>
          <w:rFonts w:ascii="Arial" w:hAnsi="Arial" w:cs="Arial"/>
          <w:sz w:val="24"/>
          <w:szCs w:val="24"/>
        </w:rPr>
        <w:t xml:space="preserve"> aan heet water toe en week de bonen daar 6 uur in.</w:t>
      </w:r>
      <w:r>
        <w:rPr>
          <w:rFonts w:ascii="Arial" w:hAnsi="Arial" w:cs="Arial"/>
          <w:sz w:val="24"/>
          <w:szCs w:val="24"/>
        </w:rPr>
        <w:t xml:space="preserve"> </w:t>
      </w:r>
      <w:r w:rsidRPr="0031169D">
        <w:rPr>
          <w:rFonts w:ascii="Arial" w:hAnsi="Arial" w:cs="Arial"/>
          <w:sz w:val="24"/>
          <w:szCs w:val="24"/>
        </w:rPr>
        <w:t>Doe de bonen de volgende dag in een pan met nieuw water en kook de bonen ca. 20 minuten voor. Giet daarna het water af.</w:t>
      </w:r>
    </w:p>
    <w:p w14:paraId="7FF92476" w14:textId="5C028CF5" w:rsidR="007F7572" w:rsidRPr="001C73FA" w:rsidRDefault="0031169D" w:rsidP="0031169D">
      <w:pPr>
        <w:pStyle w:val="Geenafstand"/>
        <w:ind w:left="708"/>
        <w:rPr>
          <w:rFonts w:ascii="Arial" w:hAnsi="Arial" w:cs="Arial"/>
          <w:sz w:val="24"/>
          <w:szCs w:val="24"/>
        </w:rPr>
      </w:pPr>
      <w:r w:rsidRPr="0031169D">
        <w:rPr>
          <w:rFonts w:ascii="Arial" w:hAnsi="Arial" w:cs="Arial"/>
          <w:sz w:val="24"/>
          <w:szCs w:val="24"/>
        </w:rPr>
        <w:t xml:space="preserve">Verhit nu de </w:t>
      </w:r>
      <w:r>
        <w:rPr>
          <w:rFonts w:ascii="Arial" w:hAnsi="Arial" w:cs="Arial"/>
          <w:sz w:val="24"/>
          <w:szCs w:val="24"/>
        </w:rPr>
        <w:t>olie</w:t>
      </w:r>
      <w:r w:rsidRPr="0031169D">
        <w:rPr>
          <w:rFonts w:ascii="Arial" w:hAnsi="Arial" w:cs="Arial"/>
          <w:sz w:val="24"/>
          <w:szCs w:val="24"/>
        </w:rPr>
        <w:t xml:space="preserve"> in een grote pan en fruit hierin de ui, knoflook en gember enkele minuten op laag vuur, totdat de ui glazig ziet. Voeg daarna de selderij, komijn en paprikapoeder toe en laat alles nog 1 minuut zachtjes bakken. Voeg nu de tomatenblokjes, de zwartoogbonen en het zout toe. Voeg zoveel water toe dat de ingrediënten net onder staan. Los de tomatenpuree erin op en voeg dan als laatste de bouillonblokjes toe.</w:t>
      </w:r>
      <w:r>
        <w:rPr>
          <w:rFonts w:ascii="Arial" w:hAnsi="Arial" w:cs="Arial"/>
          <w:sz w:val="24"/>
          <w:szCs w:val="24"/>
        </w:rPr>
        <w:t xml:space="preserve"> </w:t>
      </w:r>
      <w:r w:rsidRPr="0031169D">
        <w:rPr>
          <w:rFonts w:ascii="Arial" w:hAnsi="Arial" w:cs="Arial"/>
          <w:sz w:val="24"/>
          <w:szCs w:val="24"/>
        </w:rPr>
        <w:t>Laat de stoofschotel zo, op laag vuur, ongeveer 45 minuten pruttelen. Roer af en toe goed door om aanbakken te voorkomen. Wanneer de stoofschotel klaar is, kun je hem eventueel nog garneren met gehakte peterselie.</w:t>
      </w:r>
      <w:r>
        <w:rPr>
          <w:rFonts w:ascii="Arial" w:hAnsi="Arial" w:cs="Arial"/>
          <w:sz w:val="24"/>
          <w:szCs w:val="24"/>
        </w:rPr>
        <w:t xml:space="preserve"> </w:t>
      </w:r>
      <w:r w:rsidRPr="0031169D">
        <w:rPr>
          <w:rFonts w:ascii="Arial" w:hAnsi="Arial" w:cs="Arial"/>
          <w:sz w:val="24"/>
          <w:szCs w:val="24"/>
        </w:rPr>
        <w:t xml:space="preserve">Serveer de </w:t>
      </w:r>
      <w:proofErr w:type="spellStart"/>
      <w:r w:rsidRPr="0031169D">
        <w:rPr>
          <w:rFonts w:ascii="Arial" w:hAnsi="Arial" w:cs="Arial"/>
          <w:sz w:val="24"/>
          <w:szCs w:val="24"/>
        </w:rPr>
        <w:t>stobá</w:t>
      </w:r>
      <w:proofErr w:type="spellEnd"/>
      <w:r w:rsidRPr="0031169D">
        <w:rPr>
          <w:rFonts w:ascii="Arial" w:hAnsi="Arial" w:cs="Arial"/>
          <w:sz w:val="24"/>
          <w:szCs w:val="24"/>
        </w:rPr>
        <w:t xml:space="preserve"> van zwartoogbonen tenslotte heet, met </w:t>
      </w:r>
      <w:r>
        <w:rPr>
          <w:rFonts w:ascii="Arial" w:hAnsi="Arial" w:cs="Arial"/>
          <w:sz w:val="24"/>
          <w:szCs w:val="24"/>
        </w:rPr>
        <w:t xml:space="preserve">rijst of </w:t>
      </w:r>
      <w:proofErr w:type="spellStart"/>
      <w:r>
        <w:rPr>
          <w:rFonts w:ascii="Arial" w:hAnsi="Arial" w:cs="Arial"/>
          <w:sz w:val="24"/>
          <w:szCs w:val="24"/>
        </w:rPr>
        <w:t>funchi</w:t>
      </w:r>
      <w:proofErr w:type="spellEnd"/>
      <w:r>
        <w:rPr>
          <w:rFonts w:ascii="Arial" w:hAnsi="Arial" w:cs="Arial"/>
          <w:sz w:val="24"/>
          <w:szCs w:val="24"/>
        </w:rPr>
        <w:t>.</w:t>
      </w:r>
      <w:bookmarkStart w:id="0" w:name="_GoBack"/>
      <w:bookmarkEnd w:id="0"/>
    </w:p>
    <w:sectPr w:rsidR="007F7572" w:rsidRPr="001C73FA"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17E94"/>
    <w:rsid w:val="0013351E"/>
    <w:rsid w:val="001340C5"/>
    <w:rsid w:val="00136601"/>
    <w:rsid w:val="00147A29"/>
    <w:rsid w:val="001546F5"/>
    <w:rsid w:val="001622C9"/>
    <w:rsid w:val="001748C1"/>
    <w:rsid w:val="00194560"/>
    <w:rsid w:val="0019536E"/>
    <w:rsid w:val="001A722F"/>
    <w:rsid w:val="001C352F"/>
    <w:rsid w:val="001C73FA"/>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1169D"/>
    <w:rsid w:val="00337287"/>
    <w:rsid w:val="003462A4"/>
    <w:rsid w:val="00346658"/>
    <w:rsid w:val="00347F2A"/>
    <w:rsid w:val="0035755F"/>
    <w:rsid w:val="00383D8A"/>
    <w:rsid w:val="00391AFA"/>
    <w:rsid w:val="0039735B"/>
    <w:rsid w:val="003B2B70"/>
    <w:rsid w:val="003B75DD"/>
    <w:rsid w:val="003D1A50"/>
    <w:rsid w:val="003D1F40"/>
    <w:rsid w:val="003E78CF"/>
    <w:rsid w:val="003F2710"/>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471CA"/>
    <w:rsid w:val="00656F99"/>
    <w:rsid w:val="00660BC2"/>
    <w:rsid w:val="006804CC"/>
    <w:rsid w:val="006A1AB6"/>
    <w:rsid w:val="006A450B"/>
    <w:rsid w:val="006B1A00"/>
    <w:rsid w:val="006D72AB"/>
    <w:rsid w:val="006E0F31"/>
    <w:rsid w:val="006F50DF"/>
    <w:rsid w:val="006F5378"/>
    <w:rsid w:val="00725D7E"/>
    <w:rsid w:val="00737217"/>
    <w:rsid w:val="00737F73"/>
    <w:rsid w:val="00740CA8"/>
    <w:rsid w:val="00771C4C"/>
    <w:rsid w:val="007831E2"/>
    <w:rsid w:val="00783591"/>
    <w:rsid w:val="007921B9"/>
    <w:rsid w:val="007974CB"/>
    <w:rsid w:val="007B40EA"/>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25DDA"/>
    <w:rsid w:val="00942942"/>
    <w:rsid w:val="00947673"/>
    <w:rsid w:val="0096398B"/>
    <w:rsid w:val="0097426F"/>
    <w:rsid w:val="009750C8"/>
    <w:rsid w:val="0097746B"/>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1606E"/>
    <w:rsid w:val="00C24181"/>
    <w:rsid w:val="00C30040"/>
    <w:rsid w:val="00C47813"/>
    <w:rsid w:val="00C52CF8"/>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 w:type="character" w:styleId="Tekstvantijdelijkeaanduiding">
    <w:name w:val="Placeholder Text"/>
    <w:basedOn w:val="Standaardalinea-lettertype"/>
    <w:uiPriority w:val="99"/>
    <w:semiHidden/>
    <w:rsid w:val="007E411C"/>
    <w:rPr>
      <w:color w:val="666666"/>
    </w:rPr>
  </w:style>
  <w:style w:type="character" w:customStyle="1" w:styleId="Kop2Char">
    <w:name w:val="Kop 2 Char"/>
    <w:basedOn w:val="Standaardalinea-lettertype"/>
    <w:link w:val="Kop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3753-5B0B-4F4B-9844-427202D1D5A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1172</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3</cp:revision>
  <dcterms:created xsi:type="dcterms:W3CDTF">2026-03-10T18:15:00Z</dcterms:created>
  <dcterms:modified xsi:type="dcterms:W3CDTF">2026-03-10T18:18:00Z</dcterms:modified>
</cp:coreProperties>
</file>